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42F59133" w14:textId="5F307B2F" w:rsidR="00281E10" w:rsidRDefault="00281E10" w:rsidP="00096DC0">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7F680FFD" w14:textId="55F213FC"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7BA806B5"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4B5A210D"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962BB1">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C6677D" w:rsidRPr="000465AB">
        <w:rPr>
          <w:rFonts w:ascii="Calibri" w:hAnsi="Calibri" w:cs="Calibri"/>
          <w:b/>
          <w:bCs/>
          <w:sz w:val="22"/>
          <w:szCs w:val="22"/>
        </w:rPr>
        <w:t xml:space="preserve">Léčivý přípravek ATC skupiny </w:t>
      </w:r>
      <w:r w:rsidR="00C6677D" w:rsidRPr="00877003">
        <w:rPr>
          <w:rFonts w:ascii="Calibri" w:hAnsi="Calibri" w:cs="Calibri"/>
          <w:b/>
          <w:bCs/>
          <w:sz w:val="22"/>
          <w:szCs w:val="22"/>
        </w:rPr>
        <w:t>L01FA01 s účinnou látkou Rituximab</w:t>
      </w:r>
      <w:r w:rsidR="009A5131" w:rsidRPr="009A5131">
        <w:rPr>
          <w:rFonts w:asciiTheme="minorHAnsi" w:hAnsiTheme="minorHAnsi" w:cstheme="minorHAnsi"/>
          <w:sz w:val="22"/>
          <w:szCs w:val="22"/>
        </w:rPr>
        <w:t xml:space="preserve"> </w:t>
      </w:r>
      <w:r w:rsidR="00336A0D" w:rsidRPr="004617FC">
        <w:rPr>
          <w:rFonts w:ascii="Calibri" w:hAnsi="Calibri" w:cs="Calibri"/>
          <w:sz w:val="22"/>
          <w:szCs w:val="22"/>
        </w:rPr>
        <w:t>(dále jen „veřejná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71E10771"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C6677D" w:rsidRPr="000465AB">
        <w:rPr>
          <w:rFonts w:ascii="Calibri" w:hAnsi="Calibri" w:cs="Calibri"/>
          <w:b/>
          <w:bCs/>
          <w:sz w:val="22"/>
          <w:szCs w:val="22"/>
        </w:rPr>
        <w:t xml:space="preserve">ATC skupiny </w:t>
      </w:r>
      <w:r w:rsidR="00C6677D" w:rsidRPr="00877003">
        <w:rPr>
          <w:rFonts w:ascii="Calibri" w:hAnsi="Calibri" w:cs="Calibri"/>
          <w:b/>
          <w:bCs/>
          <w:sz w:val="22"/>
          <w:szCs w:val="22"/>
        </w:rPr>
        <w:t>L01FA01 s účinnou látkou Rituximab</w:t>
      </w:r>
      <w:r w:rsidR="00C6677D" w:rsidRPr="009A5131">
        <w:rPr>
          <w:rFonts w:asciiTheme="minorHAnsi" w:hAnsiTheme="minorHAnsi" w:cstheme="minorHAnsi"/>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B460AF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to </w:t>
      </w:r>
      <w:r w:rsidR="00372823" w:rsidRPr="00C6677D">
        <w:rPr>
          <w:rFonts w:ascii="Calibri" w:hAnsi="Calibri" w:cs="Calibri"/>
          <w:b/>
          <w:bCs/>
          <w:sz w:val="22"/>
          <w:szCs w:val="22"/>
        </w:rPr>
        <w:t>po dobu</w:t>
      </w:r>
      <w:r w:rsidR="00372823" w:rsidRPr="00C6677D">
        <w:rPr>
          <w:rFonts w:ascii="Calibri" w:hAnsi="Calibri" w:cs="Calibri"/>
          <w:sz w:val="22"/>
          <w:szCs w:val="22"/>
        </w:rPr>
        <w:t xml:space="preserve"> </w:t>
      </w:r>
      <w:r w:rsidR="00EC7205" w:rsidRPr="00C6677D">
        <w:rPr>
          <w:rFonts w:ascii="Calibri" w:hAnsi="Calibri" w:cs="Calibri"/>
          <w:b/>
          <w:bCs/>
          <w:sz w:val="22"/>
          <w:szCs w:val="22"/>
        </w:rPr>
        <w:t>dvou let</w:t>
      </w:r>
      <w:r w:rsidR="00372823" w:rsidRPr="00C6677D">
        <w:rPr>
          <w:rFonts w:ascii="Calibri" w:hAnsi="Calibri" w:cs="Calibri"/>
          <w:sz w:val="22"/>
          <w:szCs w:val="22"/>
        </w:rPr>
        <w:t xml:space="preserve"> </w:t>
      </w:r>
      <w:r w:rsidR="004B22CD" w:rsidRPr="00C6677D">
        <w:rPr>
          <w:rFonts w:ascii="Calibri" w:hAnsi="Calibri" w:cs="Calibri"/>
          <w:sz w:val="22"/>
          <w:szCs w:val="22"/>
        </w:rPr>
        <w:t xml:space="preserve">ode dne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C6677D">
        <w:rPr>
          <w:rFonts w:ascii="Calibri" w:hAnsi="Calibri" w:cs="Calibri"/>
          <w:sz w:val="22"/>
          <w:szCs w:val="22"/>
        </w:rPr>
        <w:t xml:space="preserve">Objednané zboží se prodávající zavazuje dodat kupujícímu v nejkratším možném termínu, </w:t>
      </w:r>
      <w:r w:rsidR="00756C77" w:rsidRPr="00BA6202">
        <w:rPr>
          <w:rFonts w:ascii="Calibri" w:hAnsi="Calibri" w:cs="Calibri"/>
          <w:b/>
          <w:bCs/>
          <w:sz w:val="22"/>
          <w:szCs w:val="22"/>
        </w:rPr>
        <w:t>nejpozději</w:t>
      </w:r>
      <w:r w:rsidR="00756C77" w:rsidRPr="00C6677D">
        <w:rPr>
          <w:rFonts w:ascii="Calibri" w:hAnsi="Calibri" w:cs="Calibri"/>
          <w:sz w:val="22"/>
          <w:szCs w:val="22"/>
        </w:rPr>
        <w:t xml:space="preserve"> však </w:t>
      </w:r>
      <w:r w:rsidR="00756C77" w:rsidRPr="00BA6202">
        <w:rPr>
          <w:rFonts w:ascii="Calibri" w:hAnsi="Calibri" w:cs="Calibri"/>
          <w:b/>
          <w:bCs/>
          <w:sz w:val="22"/>
          <w:szCs w:val="22"/>
        </w:rPr>
        <w:t>do 3 pracovních dnů</w:t>
      </w:r>
      <w:r w:rsidR="00756C77" w:rsidRPr="00C6677D">
        <w:rPr>
          <w:rFonts w:ascii="Calibri" w:hAnsi="Calibri" w:cs="Calibri"/>
          <w:sz w:val="22"/>
          <w:szCs w:val="22"/>
        </w:rPr>
        <w:t xml:space="preserve"> od doručení dílčí objednávky prodávajícímu.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171922C2" w14:textId="77777777" w:rsidR="0021461A" w:rsidRDefault="0021461A" w:rsidP="00CD171D">
      <w:pPr>
        <w:jc w:val="cente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w:t>
      </w:r>
      <w:r w:rsidR="00D66BCF" w:rsidRPr="00BC555D">
        <w:rPr>
          <w:rFonts w:ascii="Calibri" w:hAnsi="Calibri" w:cs="Calibri"/>
          <w:sz w:val="22"/>
          <w:szCs w:val="22"/>
          <w:highlight w:val="lightGray"/>
        </w:rPr>
        <w:t>bude doplněno před podpisem smlouvy</w:t>
      </w:r>
      <w:r w:rsidR="00D66BCF">
        <w:rPr>
          <w:rFonts w:ascii="Calibri" w:hAnsi="Calibri" w:cs="Calibri"/>
          <w:sz w:val="22"/>
          <w:szCs w:val="22"/>
        </w:rPr>
        <w:t>)</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BC555D">
        <w:rPr>
          <w:rFonts w:ascii="Calibri" w:hAnsi="Calibri" w:cs="Calibri"/>
          <w:bCs/>
          <w:szCs w:val="22"/>
          <w:highlight w:val="lightGray"/>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2D463E2C" w14:textId="0678EADF" w:rsidR="0090742B"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150B7D82" w14:textId="126C84A0"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3.3</w:t>
      </w:r>
      <w:r w:rsidRPr="004617FC">
        <w:rPr>
          <w:rFonts w:ascii="Calibri" w:hAnsi="Calibri" w:cs="Calibri"/>
          <w:sz w:val="22"/>
          <w:szCs w:val="22"/>
        </w:rPr>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3AE89B70" w14:textId="4CA79419"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3.4</w:t>
      </w:r>
      <w:r w:rsidRPr="004617FC">
        <w:rPr>
          <w:rFonts w:ascii="Calibri" w:hAnsi="Calibri" w:cs="Calibri"/>
          <w:sz w:val="22"/>
          <w:szCs w:val="22"/>
        </w:rPr>
        <w:tab/>
        <w:t xml:space="preserve">Dílčí objednávka kupujícího musí přesně specifikovat druh, množství a popř. balení zboží. </w:t>
      </w:r>
    </w:p>
    <w:p w14:paraId="145B6AA0" w14:textId="7F51CB1C"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 xml:space="preserve">3.5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27F10B2F"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6</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w:t>
      </w:r>
      <w:r w:rsidRPr="004617FC">
        <w:rPr>
          <w:rFonts w:ascii="Calibri" w:hAnsi="Calibri" w:cs="Calibri"/>
          <w:sz w:val="22"/>
          <w:szCs w:val="22"/>
        </w:rPr>
        <w:lastRenderedPageBreak/>
        <w:t>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2D05620A"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812CA0" w:rsidRPr="004617FC">
        <w:rPr>
          <w:rFonts w:ascii="Calibri" w:hAnsi="Calibri" w:cs="Calibri"/>
          <w:b/>
          <w:sz w:val="22"/>
          <w:szCs w:val="22"/>
        </w:rPr>
        <w:t>7</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0F2CE05A"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8</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05B112DD"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6CBE7AB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10</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opatří otisky razítek oprávnění zástupci pověření k předání a převzetí zboží. Takto opatřený </w:t>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p>
    <w:p w14:paraId="5433B36B" w14:textId="53EC4FF9"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11</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3BCA330"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3.12</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EC7205">
        <w:rPr>
          <w:rFonts w:ascii="Calibri" w:hAnsi="Calibri" w:cs="Calibri"/>
          <w:sz w:val="22"/>
          <w:szCs w:val="22"/>
        </w:rPr>
        <w:t>2</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746AE2C" w:rsidR="00C21D94" w:rsidRDefault="001D2DB5" w:rsidP="009F5887">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BA6202">
        <w:rPr>
          <w:rFonts w:ascii="Calibri" w:hAnsi="Calibri" w:cs="Calibri"/>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lastRenderedPageBreak/>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Prodávající fakturu doručí kupujícímu elektronicky na adresu fakturace@nempk.cz.</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226B6669" w:rsidR="0024457F" w:rsidRPr="004738A0" w:rsidRDefault="008637B6" w:rsidP="004738A0">
      <w:pPr>
        <w:tabs>
          <w:tab w:val="left" w:pos="0"/>
        </w:tabs>
        <w:ind w:left="709" w:hanging="706"/>
        <w:jc w:val="both"/>
        <w:rPr>
          <w:rFonts w:ascii="Calibri" w:hAnsi="Calibri" w:cs="Calibri"/>
          <w:sz w:val="22"/>
          <w:szCs w:val="22"/>
        </w:rPr>
      </w:pPr>
      <w:r w:rsidRPr="004617FC">
        <w:rPr>
          <w:rFonts w:ascii="Calibri" w:hAnsi="Calibri" w:cs="Calibri"/>
          <w:b/>
          <w:sz w:val="22"/>
          <w:szCs w:val="22"/>
        </w:rPr>
        <w:lastRenderedPageBreak/>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04514F67" w14:textId="3E5FC6D5" w:rsidR="00295B47"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738A0">
        <w:rPr>
          <w:rFonts w:ascii="Calibri" w:hAnsi="Calibri" w:cs="Calibri"/>
          <w:b/>
          <w:sz w:val="22"/>
          <w:szCs w:val="22"/>
        </w:rPr>
        <w:t>4</w:t>
      </w:r>
      <w:r w:rsidR="0024457F" w:rsidRPr="004617FC">
        <w:rPr>
          <w:rFonts w:ascii="Calibri" w:hAnsi="Calibri" w:cs="Calibri"/>
          <w:sz w:val="22"/>
          <w:szCs w:val="22"/>
        </w:rPr>
        <w:tab/>
      </w:r>
      <w:r w:rsidR="00295B47" w:rsidRPr="004617FC">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5C2CC016" w:rsidR="0024457F" w:rsidRPr="004617FC"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680B8102"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2138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82FE698"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24 hodin od nahlášení </w:t>
      </w:r>
      <w:r w:rsidRPr="004617FC">
        <w:rPr>
          <w:rFonts w:ascii="Calibri" w:hAnsi="Calibri" w:cs="Calibri"/>
          <w:sz w:val="22"/>
          <w:szCs w:val="22"/>
        </w:rPr>
        <w:t xml:space="preserve">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080F0A3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raněním vad zboží ve lhůt</w:t>
      </w:r>
      <w:r w:rsidR="002B3C68">
        <w:rPr>
          <w:rFonts w:ascii="Calibri" w:hAnsi="Calibri" w:cs="Calibri"/>
          <w:sz w:val="22"/>
          <w:szCs w:val="22"/>
        </w:rPr>
        <w:t>ě</w:t>
      </w:r>
      <w:r w:rsidR="00C77162" w:rsidRPr="004617FC">
        <w:rPr>
          <w:rFonts w:ascii="Calibri" w:hAnsi="Calibri" w:cs="Calibri"/>
          <w:sz w:val="22"/>
          <w:szCs w:val="22"/>
        </w:rPr>
        <w:t xml:space="preserve"> dle čl. </w:t>
      </w:r>
      <w:r w:rsidR="002B3C68">
        <w:rPr>
          <w:rFonts w:ascii="Calibri" w:hAnsi="Calibri" w:cs="Calibri"/>
          <w:sz w:val="22"/>
          <w:szCs w:val="22"/>
        </w:rPr>
        <w:t>7.4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5685E1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5CCFC894"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ode</w:t>
      </w:r>
      <w:r w:rsidR="00A31487" w:rsidRPr="00A04773">
        <w:rPr>
          <w:rFonts w:ascii="Calibri" w:hAnsi="Calibri" w:cs="Calibri"/>
          <w:iCs/>
          <w:sz w:val="22"/>
          <w:szCs w:val="22"/>
        </w:rPr>
        <w:t xml:space="preserv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lastRenderedPageBreak/>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62216E6" w14:textId="54D5450D" w:rsidR="00CE1BC8" w:rsidRDefault="00CE1BC8" w:rsidP="0024457F">
      <w:pPr>
        <w:rPr>
          <w:rFonts w:ascii="Calibri" w:hAnsi="Calibri"/>
          <w:sz w:val="22"/>
          <w:szCs w:val="22"/>
          <w:shd w:val="clear" w:color="auto" w:fill="FFFFFF" w:themeFill="background1"/>
        </w:rPr>
      </w:pPr>
    </w:p>
    <w:p w14:paraId="14C6F937" w14:textId="77777777" w:rsidR="00CE1BC8" w:rsidRPr="004617FC" w:rsidRDefault="00CE1BC8"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97A7498" w14:textId="39D7AA3C" w:rsidR="00CE1BC8" w:rsidRDefault="00CE1BC8" w:rsidP="0024457F">
      <w:pPr>
        <w:rPr>
          <w:rFonts w:ascii="Calibri" w:hAnsi="Calibri"/>
          <w:bCs/>
          <w:sz w:val="22"/>
          <w:szCs w:val="22"/>
        </w:rPr>
      </w:pPr>
    </w:p>
    <w:p w14:paraId="21AA906C" w14:textId="277343CC" w:rsidR="00CE1BC8" w:rsidRDefault="00CE1BC8" w:rsidP="0024457F">
      <w:pPr>
        <w:rPr>
          <w:rFonts w:ascii="Calibri" w:hAnsi="Calibri"/>
          <w:bCs/>
          <w:sz w:val="22"/>
          <w:szCs w:val="22"/>
        </w:rPr>
      </w:pPr>
    </w:p>
    <w:p w14:paraId="0BFCA44E" w14:textId="77777777" w:rsidR="00CE1BC8" w:rsidRPr="004617FC" w:rsidRDefault="00CE1BC8"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8"/>
      <w:footerReference w:type="default" r:id="rId9"/>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0"/>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6C7"/>
    <w:rsid w:val="00047C2D"/>
    <w:rsid w:val="00074CC0"/>
    <w:rsid w:val="000776EC"/>
    <w:rsid w:val="00091376"/>
    <w:rsid w:val="00096DC0"/>
    <w:rsid w:val="000A2A80"/>
    <w:rsid w:val="000B54D9"/>
    <w:rsid w:val="000D64BA"/>
    <w:rsid w:val="000E1A8F"/>
    <w:rsid w:val="000E1D2F"/>
    <w:rsid w:val="000F100C"/>
    <w:rsid w:val="00126C75"/>
    <w:rsid w:val="00135413"/>
    <w:rsid w:val="001508E3"/>
    <w:rsid w:val="00167D6F"/>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1461A"/>
    <w:rsid w:val="0022356A"/>
    <w:rsid w:val="00227EEC"/>
    <w:rsid w:val="00232B58"/>
    <w:rsid w:val="002339A3"/>
    <w:rsid w:val="0024457F"/>
    <w:rsid w:val="00246329"/>
    <w:rsid w:val="00253009"/>
    <w:rsid w:val="002610E5"/>
    <w:rsid w:val="00280BF4"/>
    <w:rsid w:val="00281E10"/>
    <w:rsid w:val="00295B47"/>
    <w:rsid w:val="0029689E"/>
    <w:rsid w:val="00296D0F"/>
    <w:rsid w:val="002A13E7"/>
    <w:rsid w:val="002B0BFC"/>
    <w:rsid w:val="002B3C6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617FC"/>
    <w:rsid w:val="00467B34"/>
    <w:rsid w:val="00473560"/>
    <w:rsid w:val="004738A0"/>
    <w:rsid w:val="004775CD"/>
    <w:rsid w:val="00480984"/>
    <w:rsid w:val="004913A1"/>
    <w:rsid w:val="00494B00"/>
    <w:rsid w:val="00496559"/>
    <w:rsid w:val="00496A33"/>
    <w:rsid w:val="004A400A"/>
    <w:rsid w:val="004B22CD"/>
    <w:rsid w:val="004B2BAF"/>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5F3BD9"/>
    <w:rsid w:val="00611F02"/>
    <w:rsid w:val="006220DA"/>
    <w:rsid w:val="0062594A"/>
    <w:rsid w:val="00632931"/>
    <w:rsid w:val="00645BB4"/>
    <w:rsid w:val="00663060"/>
    <w:rsid w:val="0067099F"/>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4736C"/>
    <w:rsid w:val="00756C77"/>
    <w:rsid w:val="00762523"/>
    <w:rsid w:val="00766540"/>
    <w:rsid w:val="00784765"/>
    <w:rsid w:val="00787886"/>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306B9"/>
    <w:rsid w:val="00937B35"/>
    <w:rsid w:val="009411B7"/>
    <w:rsid w:val="00945F2F"/>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906"/>
    <w:rsid w:val="009F5531"/>
    <w:rsid w:val="009F5887"/>
    <w:rsid w:val="00A04773"/>
    <w:rsid w:val="00A07B7B"/>
    <w:rsid w:val="00A31487"/>
    <w:rsid w:val="00A35057"/>
    <w:rsid w:val="00A4633C"/>
    <w:rsid w:val="00A47F7F"/>
    <w:rsid w:val="00A51CD8"/>
    <w:rsid w:val="00A53319"/>
    <w:rsid w:val="00A53956"/>
    <w:rsid w:val="00A559C8"/>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A12C2"/>
    <w:rsid w:val="00BA57EC"/>
    <w:rsid w:val="00BA6202"/>
    <w:rsid w:val="00BB3965"/>
    <w:rsid w:val="00BB6BA8"/>
    <w:rsid w:val="00BC054F"/>
    <w:rsid w:val="00BC555D"/>
    <w:rsid w:val="00BD15CD"/>
    <w:rsid w:val="00BE4A74"/>
    <w:rsid w:val="00BE64AC"/>
    <w:rsid w:val="00C161A7"/>
    <w:rsid w:val="00C21D94"/>
    <w:rsid w:val="00C33878"/>
    <w:rsid w:val="00C46220"/>
    <w:rsid w:val="00C466D1"/>
    <w:rsid w:val="00C5256A"/>
    <w:rsid w:val="00C546CB"/>
    <w:rsid w:val="00C64C60"/>
    <w:rsid w:val="00C6677D"/>
    <w:rsid w:val="00C77162"/>
    <w:rsid w:val="00C82102"/>
    <w:rsid w:val="00C822F1"/>
    <w:rsid w:val="00CA21CF"/>
    <w:rsid w:val="00CA27B1"/>
    <w:rsid w:val="00CA6E9E"/>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A4DA0"/>
    <w:rsid w:val="00DA7818"/>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C7205"/>
    <w:rsid w:val="00EE0CB1"/>
    <w:rsid w:val="00EE36D7"/>
    <w:rsid w:val="00EF3C85"/>
    <w:rsid w:val="00F037E7"/>
    <w:rsid w:val="00F07C7F"/>
    <w:rsid w:val="00F13DBC"/>
    <w:rsid w:val="00F15831"/>
    <w:rsid w:val="00F17580"/>
    <w:rsid w:val="00F17C12"/>
    <w:rsid w:val="00F255F7"/>
    <w:rsid w:val="00F32A81"/>
    <w:rsid w:val="00F46A56"/>
    <w:rsid w:val="00F62A60"/>
    <w:rsid w:val="00F64A65"/>
    <w:rsid w:val="00F70FF7"/>
    <w:rsid w:val="00F75A16"/>
    <w:rsid w:val="00F80786"/>
    <w:rsid w:val="00F84CA9"/>
    <w:rsid w:val="00F84CCE"/>
    <w:rsid w:val="00F966A2"/>
    <w:rsid w:val="00FA0DC6"/>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9</Pages>
  <Words>3456</Words>
  <Characters>20394</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21</cp:revision>
  <cp:lastPrinted>2018-05-18T08:11:00Z</cp:lastPrinted>
  <dcterms:created xsi:type="dcterms:W3CDTF">2022-04-12T18:33:00Z</dcterms:created>
  <dcterms:modified xsi:type="dcterms:W3CDTF">2022-09-04T11:15:00Z</dcterms:modified>
</cp:coreProperties>
</file>